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CBD92" w14:textId="51CB31C5" w:rsidR="00CD6942" w:rsidRDefault="009371B1">
      <w:pPr>
        <w:rPr>
          <w:rFonts w:ascii="Optima" w:hAnsi="Optima"/>
          <w:i/>
          <w:color w:val="632423" w:themeColor="accent2" w:themeShade="80"/>
          <w:sz w:val="32"/>
          <w:szCs w:val="32"/>
        </w:rPr>
      </w:pPr>
      <w:r>
        <w:rPr>
          <w:rFonts w:ascii="Optima" w:hAnsi="Optima"/>
          <w:i/>
          <w:color w:val="632423" w:themeColor="accent2" w:themeShade="80"/>
          <w:sz w:val="32"/>
          <w:szCs w:val="32"/>
        </w:rPr>
        <w:t>Assignment #</w:t>
      </w:r>
      <w:r w:rsidR="00540912">
        <w:rPr>
          <w:rFonts w:ascii="Optima" w:hAnsi="Optima"/>
          <w:i/>
          <w:color w:val="632423" w:themeColor="accent2" w:themeShade="80"/>
          <w:sz w:val="32"/>
          <w:szCs w:val="32"/>
        </w:rPr>
        <w:t>3</w:t>
      </w:r>
      <w:r>
        <w:rPr>
          <w:rFonts w:ascii="Optima" w:hAnsi="Optima"/>
          <w:i/>
          <w:color w:val="632423" w:themeColor="accent2" w:themeShade="80"/>
          <w:sz w:val="32"/>
          <w:szCs w:val="32"/>
        </w:rPr>
        <w:t>:</w:t>
      </w:r>
      <w:r w:rsidR="00F74DAD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 </w:t>
      </w:r>
      <w:r w:rsidR="004A3074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“A Picture is Worth…”   </w:t>
      </w:r>
      <w:r w:rsidR="00F47638">
        <w:rPr>
          <w:rFonts w:ascii="Optima" w:hAnsi="Optima"/>
          <w:i/>
          <w:color w:val="632423" w:themeColor="accent2" w:themeShade="80"/>
          <w:sz w:val="32"/>
          <w:szCs w:val="32"/>
        </w:rPr>
        <w:t>Visuals</w:t>
      </w:r>
      <w:r w:rsidR="00540912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 and Page Design</w:t>
      </w:r>
    </w:p>
    <w:p w14:paraId="52239578" w14:textId="77777777" w:rsidR="00540912" w:rsidRDefault="00540912" w:rsidP="00540912">
      <w:pPr>
        <w:rPr>
          <w:rFonts w:ascii="Optima" w:hAnsi="Optima"/>
          <w:b/>
          <w:color w:val="FF0000"/>
        </w:rPr>
      </w:pPr>
      <w:r>
        <w:rPr>
          <w:rFonts w:ascii="Optima" w:hAnsi="Optima"/>
          <w:color w:val="632423" w:themeColor="accent2" w:themeShade="80"/>
        </w:rPr>
        <w:t xml:space="preserve">General guidelines:  You do not need to rewrite the question; </w:t>
      </w:r>
      <w:r w:rsidRPr="00C738FB">
        <w:rPr>
          <w:rFonts w:ascii="Optima" w:hAnsi="Optima"/>
          <w:b/>
          <w:color w:val="FF0000"/>
        </w:rPr>
        <w:t>if the question asks for lists, use a list format, not paragraphs with commas.</w:t>
      </w:r>
      <w:r>
        <w:rPr>
          <w:rFonts w:ascii="Optima" w:hAnsi="Optima"/>
          <w:b/>
          <w:color w:val="FF0000"/>
        </w:rPr>
        <w:t xml:space="preserve">  The following is a list format (which you should read).</w:t>
      </w:r>
    </w:p>
    <w:p w14:paraId="3A2A0053" w14:textId="77777777" w:rsidR="00540912" w:rsidRDefault="00540912" w:rsidP="00540912">
      <w:pPr>
        <w:rPr>
          <w:rFonts w:ascii="Optima" w:hAnsi="Optima"/>
          <w:b/>
          <w:color w:val="FF0000"/>
        </w:rPr>
      </w:pPr>
      <w:r>
        <w:rPr>
          <w:rFonts w:ascii="Optima" w:hAnsi="Optima"/>
          <w:b/>
          <w:color w:val="FF0000"/>
        </w:rPr>
        <w:t>Principle #1 in Professional Writing is using lists rather than paragraphs and long sentences.</w:t>
      </w:r>
    </w:p>
    <w:p w14:paraId="785B40EC" w14:textId="77777777" w:rsidR="00540912" w:rsidRDefault="00540912" w:rsidP="00540912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 w:rsidRPr="00AA280A">
        <w:rPr>
          <w:rFonts w:ascii="Optima" w:hAnsi="Optima"/>
          <w:color w:val="632423" w:themeColor="accent2" w:themeShade="80"/>
        </w:rPr>
        <w:t>Answers can be in phrases rather than sentences.</w:t>
      </w:r>
    </w:p>
    <w:p w14:paraId="5FD69698" w14:textId="77777777" w:rsidR="00540912" w:rsidRDefault="00540912" w:rsidP="00540912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 w:rsidRPr="00AA280A">
        <w:rPr>
          <w:rFonts w:ascii="Optima" w:hAnsi="Optima"/>
          <w:color w:val="632423" w:themeColor="accent2" w:themeShade="80"/>
        </w:rPr>
        <w:t>You may also save this document and enter the answers in between the questions.</w:t>
      </w:r>
      <w:r>
        <w:rPr>
          <w:rFonts w:ascii="Optima" w:hAnsi="Optima"/>
          <w:color w:val="632423" w:themeColor="accent2" w:themeShade="80"/>
        </w:rPr>
        <w:t xml:space="preserve">  This is not required, but is very helpful.</w:t>
      </w:r>
    </w:p>
    <w:p w14:paraId="465C1E9C" w14:textId="77777777" w:rsidR="00540912" w:rsidRDefault="00540912" w:rsidP="00540912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 xml:space="preserve">Submit only one assignment per e-mail.  </w:t>
      </w:r>
    </w:p>
    <w:p w14:paraId="570F14E5" w14:textId="77777777" w:rsidR="00540912" w:rsidRDefault="00540912" w:rsidP="00540912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You will receive a response that either says: “Assignment # __ complete   OR</w:t>
      </w:r>
    </w:p>
    <w:p w14:paraId="78A1874E" w14:textId="77777777" w:rsidR="00540912" w:rsidRDefault="00540912" w:rsidP="00540912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If corrections are needed, they will be indicated in the response.</w:t>
      </w:r>
    </w:p>
    <w:p w14:paraId="67D0ADAD" w14:textId="77777777" w:rsidR="00540912" w:rsidRDefault="00540912" w:rsidP="00540912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Reply to the response with the corrections; do not create a new e-mail for the corrections.</w:t>
      </w:r>
    </w:p>
    <w:p w14:paraId="4BA3A6E1" w14:textId="77777777" w:rsidR="00540912" w:rsidRDefault="00540912" w:rsidP="00540912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Make sure you watch the video lesson related to the assignment.</w:t>
      </w:r>
    </w:p>
    <w:p w14:paraId="2D710C21" w14:textId="77777777" w:rsidR="00935A2E" w:rsidRDefault="00935A2E">
      <w:pPr>
        <w:rPr>
          <w:rFonts w:ascii="Optima" w:hAnsi="Optima"/>
          <w:color w:val="632423" w:themeColor="accent2" w:themeShade="80"/>
        </w:rPr>
      </w:pPr>
    </w:p>
    <w:p w14:paraId="007A40D0" w14:textId="1108DB51" w:rsidR="00540912" w:rsidRDefault="00540912">
      <w:pPr>
        <w:rPr>
          <w:rFonts w:ascii="Optima" w:hAnsi="Optima"/>
          <w:i/>
          <w:color w:val="632423" w:themeColor="accent2" w:themeShade="80"/>
        </w:rPr>
      </w:pPr>
      <w:r w:rsidRPr="00540912">
        <w:rPr>
          <w:rFonts w:ascii="Optima" w:hAnsi="Optima"/>
          <w:i/>
          <w:color w:val="632423" w:themeColor="accent2" w:themeShade="80"/>
        </w:rPr>
        <w:t xml:space="preserve">For Questions 1 and 2, make sure you give </w:t>
      </w:r>
      <w:r w:rsidRPr="004957D8">
        <w:rPr>
          <w:rFonts w:ascii="Optima" w:hAnsi="Optima"/>
          <w:b/>
          <w:i/>
          <w:color w:val="632423" w:themeColor="accent2" w:themeShade="80"/>
        </w:rPr>
        <w:t>specific/detailed examples</w:t>
      </w:r>
      <w:r w:rsidRPr="00540912">
        <w:rPr>
          <w:rFonts w:ascii="Optima" w:hAnsi="Optima"/>
          <w:i/>
          <w:color w:val="632423" w:themeColor="accent2" w:themeShade="80"/>
        </w:rPr>
        <w:t xml:space="preserve"> </w:t>
      </w:r>
      <w:r w:rsidR="004957D8">
        <w:rPr>
          <w:rFonts w:ascii="Optima" w:hAnsi="Optima"/>
          <w:i/>
          <w:color w:val="632423" w:themeColor="accent2" w:themeShade="80"/>
        </w:rPr>
        <w:t>which</w:t>
      </w:r>
      <w:r w:rsidRPr="00540912">
        <w:rPr>
          <w:rFonts w:ascii="Optima" w:hAnsi="Optima"/>
          <w:i/>
          <w:color w:val="632423" w:themeColor="accent2" w:themeShade="80"/>
        </w:rPr>
        <w:t xml:space="preserve"> you learned in the previous assignment on Details (Assignment #2).</w:t>
      </w:r>
    </w:p>
    <w:p w14:paraId="5EC4AF43" w14:textId="77777777" w:rsidR="00540912" w:rsidRPr="00540912" w:rsidRDefault="00540912">
      <w:pPr>
        <w:rPr>
          <w:rFonts w:ascii="Optima" w:hAnsi="Optima"/>
          <w:i/>
          <w:color w:val="632423" w:themeColor="accent2" w:themeShade="80"/>
        </w:rPr>
      </w:pPr>
    </w:p>
    <w:p w14:paraId="0FF9FF82" w14:textId="16B513C6" w:rsidR="00BE712A" w:rsidRDefault="009E3F66" w:rsidP="00EB4F86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a.</w:t>
      </w:r>
      <w:r>
        <w:rPr>
          <w:rFonts w:ascii="Optima" w:hAnsi="Optima"/>
        </w:rPr>
        <w:tab/>
      </w:r>
      <w:r w:rsidR="00250755">
        <w:rPr>
          <w:rFonts w:ascii="Optima" w:hAnsi="Optima"/>
        </w:rPr>
        <w:t>Give a</w:t>
      </w:r>
      <w:r w:rsidR="00EB4F86">
        <w:rPr>
          <w:rFonts w:ascii="Optima" w:hAnsi="Optima"/>
        </w:rPr>
        <w:t xml:space="preserve"> </w:t>
      </w:r>
      <w:r w:rsidR="00250755" w:rsidRPr="004957D8">
        <w:rPr>
          <w:rFonts w:ascii="Optima" w:hAnsi="Optima"/>
          <w:b/>
        </w:rPr>
        <w:t>specific</w:t>
      </w:r>
      <w:r w:rsidR="00250755">
        <w:rPr>
          <w:rFonts w:ascii="Optima" w:hAnsi="Optima"/>
        </w:rPr>
        <w:t xml:space="preserve"> </w:t>
      </w:r>
      <w:r w:rsidR="00EB4F86">
        <w:rPr>
          <w:rFonts w:ascii="Optima" w:hAnsi="Optima"/>
        </w:rPr>
        <w:t>example of</w:t>
      </w:r>
      <w:r w:rsidR="004957D8">
        <w:rPr>
          <w:rFonts w:ascii="Optima" w:hAnsi="Optima"/>
        </w:rPr>
        <w:t xml:space="preserve"> how a visual will assist</w:t>
      </w:r>
      <w:r w:rsidR="00356571">
        <w:rPr>
          <w:rFonts w:ascii="Optima" w:hAnsi="Optima"/>
        </w:rPr>
        <w:t xml:space="preserve"> with</w:t>
      </w:r>
      <w:r w:rsidR="00EB4F86">
        <w:rPr>
          <w:rFonts w:ascii="Optima" w:hAnsi="Optima"/>
        </w:rPr>
        <w:t xml:space="preserve"> each of the following</w:t>
      </w:r>
    </w:p>
    <w:p w14:paraId="3DDA3322" w14:textId="2477E144" w:rsidR="00EB4F86" w:rsidRDefault="00356571" w:rsidP="00EB4F86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What something looks like</w:t>
      </w:r>
      <w:r w:rsidR="00B27131">
        <w:rPr>
          <w:rFonts w:ascii="Optima" w:hAnsi="Optima"/>
        </w:rPr>
        <w:t>- Lodge Cast Iron Skillet</w:t>
      </w:r>
      <w:r w:rsidR="00997577">
        <w:rPr>
          <w:rFonts w:ascii="Optima" w:hAnsi="Optima"/>
        </w:rPr>
        <w:t xml:space="preserve">-15 in. </w:t>
      </w:r>
    </w:p>
    <w:p w14:paraId="19794759" w14:textId="03E7F2FC" w:rsidR="00006352" w:rsidRDefault="00B27131" w:rsidP="00EB4F86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13E8EC13" wp14:editId="7C9BE688">
            <wp:extent cx="2017395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B63F" w14:textId="1197D3B3" w:rsidR="00EB4F86" w:rsidRDefault="002F723C" w:rsidP="00EB4F86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Makes your point clearer</w:t>
      </w:r>
      <w:r w:rsidR="00E546F5">
        <w:rPr>
          <w:rFonts w:ascii="Optima" w:hAnsi="Optima"/>
        </w:rPr>
        <w:t xml:space="preserve">- </w:t>
      </w:r>
      <w:proofErr w:type="spellStart"/>
      <w:r w:rsidR="00E546F5">
        <w:rPr>
          <w:rFonts w:ascii="Optima" w:hAnsi="Optima"/>
        </w:rPr>
        <w:t>Aquaman</w:t>
      </w:r>
      <w:proofErr w:type="spellEnd"/>
      <w:r w:rsidR="00E546F5">
        <w:rPr>
          <w:rFonts w:ascii="Optima" w:hAnsi="Optima"/>
        </w:rPr>
        <w:t xml:space="preserve"> uses the Trident of Neptune</w:t>
      </w:r>
    </w:p>
    <w:p w14:paraId="3A518966" w14:textId="77777777" w:rsidR="003909E4" w:rsidRDefault="00E546F5" w:rsidP="003909E4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23D391B" wp14:editId="51F22972">
            <wp:extent cx="6492240" cy="4055290"/>
            <wp:effectExtent l="0" t="0" r="1016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0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7BE9" w14:textId="77777777" w:rsidR="003909E4" w:rsidRDefault="003909E4" w:rsidP="003909E4">
      <w:pPr>
        <w:pStyle w:val="ListParagraph"/>
        <w:tabs>
          <w:tab w:val="left" w:pos="990"/>
        </w:tabs>
        <w:ind w:left="1440"/>
        <w:rPr>
          <w:rFonts w:ascii="Optima" w:hAnsi="Optima"/>
        </w:rPr>
      </w:pPr>
    </w:p>
    <w:p w14:paraId="51C823B0" w14:textId="082B73C9" w:rsidR="003909E4" w:rsidRDefault="00C26F2F" w:rsidP="003909E4">
      <w:pPr>
        <w:pStyle w:val="ListParagraph"/>
        <w:tabs>
          <w:tab w:val="left" w:pos="990"/>
        </w:tabs>
        <w:ind w:left="1440"/>
        <w:rPr>
          <w:rFonts w:ascii="Optima" w:hAnsi="Optima"/>
        </w:rPr>
      </w:pPr>
      <w:r w:rsidRPr="003909E4">
        <w:rPr>
          <w:rFonts w:ascii="Optima" w:hAnsi="Optima"/>
        </w:rPr>
        <w:t>How processes work</w:t>
      </w:r>
      <w:r w:rsidR="003909E4">
        <w:rPr>
          <w:rFonts w:ascii="Optima" w:hAnsi="Optima"/>
        </w:rPr>
        <w:t xml:space="preserve">: Calvin Cycle in Photosynthesis. </w:t>
      </w:r>
    </w:p>
    <w:p w14:paraId="325FF70E" w14:textId="060DFEB8" w:rsidR="003909E4" w:rsidRPr="003909E4" w:rsidRDefault="003909E4" w:rsidP="003909E4">
      <w:pPr>
        <w:pStyle w:val="ListParagraph"/>
        <w:tabs>
          <w:tab w:val="left" w:pos="990"/>
        </w:tabs>
        <w:ind w:left="1440"/>
        <w:rPr>
          <w:rFonts w:ascii="Optima" w:hAnsi="Optima"/>
        </w:rPr>
      </w:pPr>
      <w:r>
        <w:rPr>
          <w:noProof/>
        </w:rPr>
        <w:lastRenderedPageBreak/>
        <w:drawing>
          <wp:inline distT="0" distB="0" distL="0" distR="0" wp14:anchorId="1F7FCBB0" wp14:editId="44053B9D">
            <wp:extent cx="2441575" cy="2630170"/>
            <wp:effectExtent l="0" t="0" r="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37001" w14:textId="6E03AB51" w:rsidR="00EB4F86" w:rsidRDefault="008C0CA6" w:rsidP="00C26F2F">
      <w:pPr>
        <w:pStyle w:val="ListParagraph"/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b.</w:t>
      </w:r>
      <w:r>
        <w:rPr>
          <w:rFonts w:ascii="Optima" w:hAnsi="Optima"/>
        </w:rPr>
        <w:tab/>
      </w:r>
      <w:r w:rsidR="00EB4F86">
        <w:rPr>
          <w:rFonts w:ascii="Optima" w:hAnsi="Optima"/>
        </w:rPr>
        <w:t>Give a</w:t>
      </w:r>
      <w:r w:rsidR="00250755">
        <w:rPr>
          <w:rFonts w:ascii="Optima" w:hAnsi="Optima"/>
        </w:rPr>
        <w:t xml:space="preserve"> </w:t>
      </w:r>
      <w:r w:rsidR="00250755" w:rsidRPr="004957D8">
        <w:rPr>
          <w:rFonts w:ascii="Optima" w:hAnsi="Optima"/>
          <w:b/>
        </w:rPr>
        <w:t xml:space="preserve">specific </w:t>
      </w:r>
      <w:r w:rsidR="00EB4F86">
        <w:rPr>
          <w:rFonts w:ascii="Optima" w:hAnsi="Optima"/>
        </w:rPr>
        <w:t xml:space="preserve">example </w:t>
      </w:r>
      <w:r w:rsidR="00C26F2F">
        <w:rPr>
          <w:rFonts w:ascii="Optima" w:hAnsi="Optima"/>
        </w:rPr>
        <w:t>of how visuals:</w:t>
      </w:r>
    </w:p>
    <w:p w14:paraId="22D26CCC" w14:textId="396D95D1" w:rsidR="003909E4" w:rsidRDefault="00C26F2F" w:rsidP="003909E4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Serve as a universal language</w:t>
      </w:r>
      <w:r w:rsidR="003909E4">
        <w:rPr>
          <w:rFonts w:ascii="Optima" w:hAnsi="Optima"/>
        </w:rPr>
        <w:t>- Everyone knows that when the sun is up it is daytime.</w:t>
      </w:r>
    </w:p>
    <w:p w14:paraId="5CFFC09A" w14:textId="1E1D703C" w:rsidR="003909E4" w:rsidRPr="003909E4" w:rsidRDefault="003909E4" w:rsidP="003909E4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2B60A25D" wp14:editId="5EE0AD86">
            <wp:extent cx="6492240" cy="6492240"/>
            <wp:effectExtent l="0" t="0" r="1016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64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0895" w14:textId="754F738B" w:rsidR="00C26F2F" w:rsidRDefault="00C26F2F" w:rsidP="00C26F2F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lastRenderedPageBreak/>
        <w:t>Make comparisons</w:t>
      </w:r>
      <w:r w:rsidR="002223B8">
        <w:rPr>
          <w:rFonts w:ascii="Optima" w:hAnsi="Optima"/>
        </w:rPr>
        <w:t>- Nike Phantom Vision Pro DF FG Firm Ground Soccer Cleat- Color: Black/Gold size 10</w:t>
      </w:r>
    </w:p>
    <w:p w14:paraId="3C193B28" w14:textId="52B9A232" w:rsidR="003909E4" w:rsidRDefault="002223B8" w:rsidP="00C26F2F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550388D" wp14:editId="1F45C595">
            <wp:extent cx="2243455" cy="22434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32DC3" w14:textId="301C944F" w:rsidR="002223B8" w:rsidRDefault="002223B8" w:rsidP="00C26F2F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 xml:space="preserve">Nike </w:t>
      </w:r>
      <w:proofErr w:type="spellStart"/>
      <w:r>
        <w:rPr>
          <w:rFonts w:ascii="Optima" w:hAnsi="Optima"/>
        </w:rPr>
        <w:t>Tanjun</w:t>
      </w:r>
      <w:proofErr w:type="spellEnd"/>
      <w:r>
        <w:rPr>
          <w:rFonts w:ascii="Optima" w:hAnsi="Optima"/>
        </w:rPr>
        <w:t xml:space="preserve"> High-Rise Women’s shoes- Color Black/Black/Anthracite size 8.5 boys</w:t>
      </w:r>
    </w:p>
    <w:p w14:paraId="4B059471" w14:textId="4A109DCD" w:rsidR="002223B8" w:rsidRDefault="002223B8" w:rsidP="00C26F2F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679A7310" wp14:editId="18D1F780">
            <wp:extent cx="2017395" cy="20173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5AD35" w14:textId="77777777" w:rsidR="003909E4" w:rsidRPr="00EB4F86" w:rsidRDefault="003909E4" w:rsidP="003909E4">
      <w:pPr>
        <w:pStyle w:val="ListParagraph"/>
        <w:tabs>
          <w:tab w:val="left" w:pos="990"/>
        </w:tabs>
        <w:ind w:left="1440"/>
        <w:rPr>
          <w:rFonts w:ascii="Optima" w:hAnsi="Optima"/>
        </w:rPr>
      </w:pPr>
    </w:p>
    <w:p w14:paraId="34B0F29E" w14:textId="77777777" w:rsidR="00D60627" w:rsidRDefault="00D60627" w:rsidP="00BB2C01">
      <w:pPr>
        <w:pStyle w:val="ListParagraph"/>
        <w:tabs>
          <w:tab w:val="left" w:pos="990"/>
        </w:tabs>
        <w:rPr>
          <w:rFonts w:ascii="Optima" w:hAnsi="Optima"/>
        </w:rPr>
      </w:pPr>
    </w:p>
    <w:p w14:paraId="03586B79" w14:textId="6FAF5EDB" w:rsidR="00D60627" w:rsidRPr="0003536B" w:rsidRDefault="0003536B" w:rsidP="0003536B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 w:rsidRPr="0003536B">
        <w:rPr>
          <w:rFonts w:ascii="Optima" w:hAnsi="Optima"/>
        </w:rPr>
        <w:t xml:space="preserve">Give </w:t>
      </w:r>
      <w:r w:rsidRPr="004957D8">
        <w:rPr>
          <w:rFonts w:ascii="Optima" w:hAnsi="Optima"/>
          <w:b/>
        </w:rPr>
        <w:t>specific</w:t>
      </w:r>
      <w:r w:rsidR="004957D8" w:rsidRPr="004957D8">
        <w:rPr>
          <w:rFonts w:ascii="Optima" w:hAnsi="Optima"/>
          <w:b/>
        </w:rPr>
        <w:t xml:space="preserve"> </w:t>
      </w:r>
      <w:r w:rsidRPr="0003536B">
        <w:rPr>
          <w:rFonts w:ascii="Optima" w:hAnsi="Optima"/>
        </w:rPr>
        <w:t>example</w:t>
      </w:r>
      <w:r w:rsidR="00850FBA">
        <w:rPr>
          <w:rFonts w:ascii="Optima" w:hAnsi="Optima"/>
        </w:rPr>
        <w:t>s</w:t>
      </w:r>
      <w:r w:rsidRPr="0003536B">
        <w:rPr>
          <w:rFonts w:ascii="Optima" w:hAnsi="Optima"/>
        </w:rPr>
        <w:t xml:space="preserve"> of each of the following types of visuals:</w:t>
      </w:r>
    </w:p>
    <w:p w14:paraId="13B11193" w14:textId="7E50EBF5" w:rsidR="0003536B" w:rsidRDefault="0003536B" w:rsidP="0003536B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Charts</w:t>
      </w:r>
      <w:r w:rsidR="002223B8">
        <w:rPr>
          <w:rFonts w:ascii="Optima" w:hAnsi="Optima"/>
        </w:rPr>
        <w:t>- Pie Chart</w:t>
      </w:r>
    </w:p>
    <w:p w14:paraId="7A829311" w14:textId="5CC2E6B8" w:rsidR="002223B8" w:rsidRDefault="002223B8" w:rsidP="0003536B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6A58A04A" wp14:editId="39BBB229">
            <wp:extent cx="6492240" cy="3621711"/>
            <wp:effectExtent l="0" t="0" r="10160" b="1079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362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6B53" w14:textId="78FBF569" w:rsidR="0003536B" w:rsidRDefault="0003536B" w:rsidP="0003536B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Graphs</w:t>
      </w:r>
      <w:r w:rsidR="002223B8">
        <w:rPr>
          <w:rFonts w:ascii="Optima" w:hAnsi="Optima"/>
        </w:rPr>
        <w:t>- Bar Graph</w:t>
      </w:r>
    </w:p>
    <w:p w14:paraId="70AEB252" w14:textId="029BAD69" w:rsidR="002223B8" w:rsidRDefault="002223B8" w:rsidP="0003536B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274B1724" wp14:editId="40154C71">
            <wp:extent cx="6492240" cy="4873385"/>
            <wp:effectExtent l="0" t="0" r="1016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87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4EFA3" w14:textId="4018F3D4" w:rsidR="0003536B" w:rsidRDefault="0003536B" w:rsidP="0003536B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Tables</w:t>
      </w:r>
    </w:p>
    <w:p w14:paraId="0C22589B" w14:textId="411463ED" w:rsidR="002223B8" w:rsidRDefault="002223B8" w:rsidP="0003536B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2CB3F2CD" wp14:editId="0CED7BD5">
            <wp:extent cx="6492240" cy="1791131"/>
            <wp:effectExtent l="0" t="0" r="1016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79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2AFA3" w14:textId="27646242" w:rsidR="0003536B" w:rsidRDefault="0003536B" w:rsidP="0003536B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Illustrations/Pictures</w:t>
      </w:r>
    </w:p>
    <w:p w14:paraId="0DB443AB" w14:textId="309A82C4" w:rsidR="002223B8" w:rsidRDefault="007B0748" w:rsidP="0003536B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3DED47D4" wp14:editId="6B8D2B1C">
            <wp:extent cx="6492240" cy="4879188"/>
            <wp:effectExtent l="0" t="0" r="1016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87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B643F" w14:textId="77777777" w:rsidR="004F0551" w:rsidRDefault="004F0551" w:rsidP="00101AD4">
      <w:pPr>
        <w:tabs>
          <w:tab w:val="left" w:pos="990"/>
        </w:tabs>
        <w:rPr>
          <w:rFonts w:ascii="Optima" w:hAnsi="Optima"/>
        </w:rPr>
      </w:pPr>
    </w:p>
    <w:p w14:paraId="5171A445" w14:textId="77777777" w:rsidR="004F0551" w:rsidRDefault="004F0551" w:rsidP="00101AD4">
      <w:pPr>
        <w:tabs>
          <w:tab w:val="left" w:pos="990"/>
        </w:tabs>
        <w:rPr>
          <w:rFonts w:ascii="Optima" w:hAnsi="Optima"/>
        </w:rPr>
      </w:pPr>
    </w:p>
    <w:p w14:paraId="0FB7CDAD" w14:textId="77777777" w:rsidR="004F0551" w:rsidRDefault="004F0551" w:rsidP="00101AD4">
      <w:pPr>
        <w:tabs>
          <w:tab w:val="left" w:pos="990"/>
        </w:tabs>
        <w:rPr>
          <w:rFonts w:ascii="Optima" w:hAnsi="Optima"/>
        </w:rPr>
      </w:pPr>
    </w:p>
    <w:p w14:paraId="195A1AD3" w14:textId="77777777" w:rsidR="004F0551" w:rsidRDefault="004F0551" w:rsidP="00101AD4">
      <w:pPr>
        <w:tabs>
          <w:tab w:val="left" w:pos="990"/>
        </w:tabs>
        <w:rPr>
          <w:rFonts w:ascii="Optima" w:hAnsi="Optima"/>
        </w:rPr>
      </w:pPr>
    </w:p>
    <w:p w14:paraId="4137B202" w14:textId="77777777" w:rsidR="006F7BA5" w:rsidRPr="006F7BA5" w:rsidRDefault="006F7BA5" w:rsidP="006F7BA5">
      <w:pPr>
        <w:tabs>
          <w:tab w:val="left" w:pos="990"/>
          <w:tab w:val="left" w:pos="1440"/>
        </w:tabs>
        <w:rPr>
          <w:rFonts w:ascii="Optima" w:hAnsi="Optima"/>
        </w:rPr>
      </w:pPr>
      <w:bookmarkStart w:id="0" w:name="_GoBack"/>
      <w:bookmarkEnd w:id="0"/>
    </w:p>
    <w:sectPr w:rsidR="006F7BA5" w:rsidRPr="006F7BA5" w:rsidSect="000A14D4">
      <w:pgSz w:w="12240" w:h="15840"/>
      <w:pgMar w:top="144" w:right="1008" w:bottom="144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A6F"/>
    <w:multiLevelType w:val="hybridMultilevel"/>
    <w:tmpl w:val="9014DDD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40665"/>
    <w:multiLevelType w:val="hybridMultilevel"/>
    <w:tmpl w:val="4F7812E4"/>
    <w:lvl w:ilvl="0" w:tplc="31BA1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96687"/>
    <w:multiLevelType w:val="hybridMultilevel"/>
    <w:tmpl w:val="625613FA"/>
    <w:lvl w:ilvl="0" w:tplc="F6A6E546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1D9E7468"/>
    <w:multiLevelType w:val="hybridMultilevel"/>
    <w:tmpl w:val="0D606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F1E57"/>
    <w:multiLevelType w:val="hybridMultilevel"/>
    <w:tmpl w:val="E02806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E50D9"/>
    <w:multiLevelType w:val="hybridMultilevel"/>
    <w:tmpl w:val="C79A0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E03EC1"/>
    <w:multiLevelType w:val="hybridMultilevel"/>
    <w:tmpl w:val="EC10B04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71CFA"/>
    <w:multiLevelType w:val="hybridMultilevel"/>
    <w:tmpl w:val="B54CB25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2D2242"/>
    <w:multiLevelType w:val="multilevel"/>
    <w:tmpl w:val="49548E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231386"/>
    <w:multiLevelType w:val="hybridMultilevel"/>
    <w:tmpl w:val="3B5C8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B14017"/>
    <w:multiLevelType w:val="hybridMultilevel"/>
    <w:tmpl w:val="38A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C483F"/>
    <w:multiLevelType w:val="hybridMultilevel"/>
    <w:tmpl w:val="CD469654"/>
    <w:lvl w:ilvl="0" w:tplc="81680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3C3584"/>
    <w:multiLevelType w:val="hybridMultilevel"/>
    <w:tmpl w:val="9558DE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66"/>
    <w:rsid w:val="00006352"/>
    <w:rsid w:val="0003536B"/>
    <w:rsid w:val="000551CA"/>
    <w:rsid w:val="00084B56"/>
    <w:rsid w:val="000A14D4"/>
    <w:rsid w:val="00101AD4"/>
    <w:rsid w:val="00136AC8"/>
    <w:rsid w:val="00145249"/>
    <w:rsid w:val="002223B8"/>
    <w:rsid w:val="00223475"/>
    <w:rsid w:val="00242985"/>
    <w:rsid w:val="00250755"/>
    <w:rsid w:val="00255035"/>
    <w:rsid w:val="00264104"/>
    <w:rsid w:val="002A14FB"/>
    <w:rsid w:val="002B12C2"/>
    <w:rsid w:val="002F723C"/>
    <w:rsid w:val="00301160"/>
    <w:rsid w:val="00326CA7"/>
    <w:rsid w:val="00344D34"/>
    <w:rsid w:val="003462DA"/>
    <w:rsid w:val="00356571"/>
    <w:rsid w:val="00360804"/>
    <w:rsid w:val="003909E4"/>
    <w:rsid w:val="003D1035"/>
    <w:rsid w:val="003F284D"/>
    <w:rsid w:val="00435793"/>
    <w:rsid w:val="00457175"/>
    <w:rsid w:val="00462C0C"/>
    <w:rsid w:val="004957D8"/>
    <w:rsid w:val="00495BA3"/>
    <w:rsid w:val="004A16CE"/>
    <w:rsid w:val="004A3074"/>
    <w:rsid w:val="004C092F"/>
    <w:rsid w:val="004F0551"/>
    <w:rsid w:val="00540912"/>
    <w:rsid w:val="0058463E"/>
    <w:rsid w:val="00594FE6"/>
    <w:rsid w:val="005E5E5E"/>
    <w:rsid w:val="005F0676"/>
    <w:rsid w:val="005F5F92"/>
    <w:rsid w:val="00697162"/>
    <w:rsid w:val="006F7BA5"/>
    <w:rsid w:val="00710A54"/>
    <w:rsid w:val="00761850"/>
    <w:rsid w:val="007B0748"/>
    <w:rsid w:val="00850FBA"/>
    <w:rsid w:val="00890F25"/>
    <w:rsid w:val="008C0CA6"/>
    <w:rsid w:val="00931B66"/>
    <w:rsid w:val="00935A2E"/>
    <w:rsid w:val="009371B1"/>
    <w:rsid w:val="00997577"/>
    <w:rsid w:val="009E3F66"/>
    <w:rsid w:val="00A952FB"/>
    <w:rsid w:val="00B031E3"/>
    <w:rsid w:val="00B25BCE"/>
    <w:rsid w:val="00B27131"/>
    <w:rsid w:val="00B44165"/>
    <w:rsid w:val="00B82BCC"/>
    <w:rsid w:val="00B93CA0"/>
    <w:rsid w:val="00BA4383"/>
    <w:rsid w:val="00BB2C01"/>
    <w:rsid w:val="00BC7E7F"/>
    <w:rsid w:val="00BE712A"/>
    <w:rsid w:val="00BF11D8"/>
    <w:rsid w:val="00C06397"/>
    <w:rsid w:val="00C26F2F"/>
    <w:rsid w:val="00C738FB"/>
    <w:rsid w:val="00C96FEE"/>
    <w:rsid w:val="00CB061E"/>
    <w:rsid w:val="00CD6942"/>
    <w:rsid w:val="00CF2AEF"/>
    <w:rsid w:val="00D60627"/>
    <w:rsid w:val="00D921AA"/>
    <w:rsid w:val="00DC0DD7"/>
    <w:rsid w:val="00DD0BD2"/>
    <w:rsid w:val="00DD2DC6"/>
    <w:rsid w:val="00DE5D2B"/>
    <w:rsid w:val="00E412B6"/>
    <w:rsid w:val="00E546F5"/>
    <w:rsid w:val="00EA2A11"/>
    <w:rsid w:val="00EA6347"/>
    <w:rsid w:val="00EB4F86"/>
    <w:rsid w:val="00EE6618"/>
    <w:rsid w:val="00F31BC2"/>
    <w:rsid w:val="00F47638"/>
    <w:rsid w:val="00F47C2F"/>
    <w:rsid w:val="00F74DAD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D60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0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03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Lindquist</dc:creator>
  <cp:keywords/>
  <dc:description/>
  <cp:lastModifiedBy>James Lindquist</cp:lastModifiedBy>
  <cp:revision>2</cp:revision>
  <dcterms:created xsi:type="dcterms:W3CDTF">2019-02-13T19:38:00Z</dcterms:created>
  <dcterms:modified xsi:type="dcterms:W3CDTF">2019-02-13T19:38:00Z</dcterms:modified>
</cp:coreProperties>
</file>